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BAF" w:rsidRDefault="00257BAF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  <w:r>
        <w:rPr>
          <w:rFonts w:ascii="Roboto" w:hAnsi="Roboto"/>
          <w:color w:val="000000"/>
          <w:sz w:val="20"/>
          <w:szCs w:val="20"/>
          <w:shd w:val="clear" w:color="auto" w:fill="FFFFFF"/>
        </w:rPr>
        <w:t>ПОЛИТИКА КОНФИДЕНЦИАЛЬНОСТИ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г.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Ярославль 19.07.2018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г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257BAF" w:rsidRDefault="00257BAF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Настоящая Политика конфиденциальности персональных данных (далее – Политика конфиденциальности) действует в отношении всей информации, которую Туристическая компания "Своими глазами", посредством</w:t>
      </w:r>
      <w:r w:rsidRPr="00257BAF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программы </w:t>
      </w:r>
      <w:r w:rsidRPr="00257BAF">
        <w:rPr>
          <w:rFonts w:ascii="Roboto" w:hAnsi="Roboto"/>
          <w:color w:val="000000"/>
          <w:sz w:val="20"/>
          <w:szCs w:val="20"/>
          <w:shd w:val="clear" w:color="auto" w:fill="FFFFFF"/>
        </w:rPr>
        <w:t>https://qui-quo.ru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, может получить о Пользователе во время использования сервисов и товаров группы.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 ОПРЕДЕЛЕНИЕ ТЕРМИНОВ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 В настоящей Политике конфиденциальности используются следующие термины: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1.1.1. «Администрация группы» – уполномоченные сотрудники на управления группой, действующие от имени Туристическая компания "Своими глазами",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1.1.5. «Пользователь группы (далее Пользователь)» – лицо, имеющее доступ к Сайту, посредством сети Интернет и использующее группу Администрации в социальной сети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ВКонтакте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1.1.6. «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Cookies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1.1.7. «IP-адрес» — уникальный сетевой адрес узла в компьютерной сети, построенной по протоколу IP.</w:t>
      </w:r>
    </w:p>
    <w:p w:rsidR="00257BAF" w:rsidRDefault="00257BAF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ОБЩИЕ ПОЛОЖЕНИЯ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2.1. Использование Пользователем группы означает согласие с настоящей Политикой конфиденциальности и условиями обработки персональных данных Пользователя.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2.2. В случае несогласия с условиями Политики конфиденциальности Пользователь должен прекратить использование группы.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2.3. Настоящая Политика конфиденциальности применяется только к группе Компании. Компания не контролирует и не несет ответственность за сайты третьих лиц, на которые Пользователь может перейти по ссылкам, доступным в группе Компании.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2.4. Администрация сайта не проверяет достоверность персональных данных, предоставляемых Пользователем группы.</w:t>
      </w:r>
    </w:p>
    <w:p w:rsidR="00257BAF" w:rsidRPr="00257BAF" w:rsidRDefault="00257BAF" w:rsidP="00257BAF">
      <w:pPr>
        <w:shd w:val="clear" w:color="auto" w:fill="FFFFFF"/>
        <w:spacing w:after="0" w:line="285" w:lineRule="atLeast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3. ПРЕДМЕТ ПОЛИТИКИ КОНФИДЕНЦИАЛЬНОСТИ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3.1. Настоящая Политика конфиденциальности устанавливает обязательства Администрации группы по неразглашению и обеспечению режима защиты конфиденциальности персональных данных, которые Пользователь предоставляет по запросу Администрации группы при регистрации на мероприятия группы или при оформлении заказа для приобретения Товара.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в группе компании в разделе «Заполнение формы» и включают в себя следующую информацию: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3.2.1. фамилию, имя, отчество Пользователя;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lastRenderedPageBreak/>
        <w:t>3.2.2. контактный телефон Пользователя;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3.2.3. адрес электронной почты (e-</w:t>
      </w:r>
      <w:proofErr w:type="spellStart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mail</w:t>
      </w:r>
      <w:proofErr w:type="spellEnd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);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3.3. Компания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скрипт системы ("пиксель"):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• IP адрес;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 xml:space="preserve">• информация из </w:t>
      </w:r>
      <w:proofErr w:type="spellStart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cookies</w:t>
      </w:r>
      <w:proofErr w:type="spellEnd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• информация о браузере (или иной программе, которая осуществляет доступ к показу рекламы);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• время доступа;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>• адрес страницы, на которой расположен рекламный блок;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 xml:space="preserve">• </w:t>
      </w:r>
      <w:proofErr w:type="spellStart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реферер</w:t>
      </w:r>
      <w:proofErr w:type="spellEnd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 xml:space="preserve"> (адрес предыдущей страницы).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 xml:space="preserve">3.3.1. Отключение </w:t>
      </w:r>
      <w:proofErr w:type="spellStart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cookies</w:t>
      </w:r>
      <w:proofErr w:type="spellEnd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 xml:space="preserve"> может повлечь невозможность доступа к частям группы, требующим авторизации.</w:t>
      </w:r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br/>
        <w:t xml:space="preserve"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п.п</w:t>
      </w:r>
      <w:proofErr w:type="spellEnd"/>
      <w:r w:rsidRPr="00257BAF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. 5.2. и 5.3. настоящей Политики конфиденциальности.</w:t>
      </w:r>
    </w:p>
    <w:p w:rsidR="00257BAF" w:rsidRDefault="00257BAF"/>
    <w:p w:rsidR="00257BAF" w:rsidRDefault="00257BAF">
      <w:r>
        <w:rPr>
          <w:rFonts w:ascii="Roboto" w:hAnsi="Roboto"/>
          <w:color w:val="000000"/>
          <w:sz w:val="20"/>
          <w:szCs w:val="20"/>
          <w:shd w:val="clear" w:color="auto" w:fill="FFFFFF"/>
        </w:rPr>
        <w:t>4. ЦЕЛИ СБОРА ПЕРСОНАЛЬНОЙ ИНФОРМАЦИИ ПОЛЬЗОВАТЕЛЯ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4.1. Персональные данные Пользователя Администрация группы может использовать в целях: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4.1.1. Общения с пользователем, посредством сообщений в социальной сети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ВКонтакте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, для выявления его интереса к услугам и товарам Компании и направления ему рекламных и коммерческих предложений.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4.1.2. Установления с Пользователем обратной связи, включая непосредственные звонки Пользователю на указанный им телефон.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4.1.3. Уведомления Пользователя группы о состоянии Заказа.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4.1.4.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Студии.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4.1.11. Осуществления рекламной деятельности с согласия Пользователя.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 СПОСОБЫ И СРОКИ ОБРАБОТКИ ПЕРСОНАЛЬНОЙ ИНФОРМАЦИИ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5.2.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5.3.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5.4.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5.5.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sectPr w:rsidR="00257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AF"/>
    <w:rsid w:val="0025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E557"/>
  <w15:chartTrackingRefBased/>
  <w15:docId w15:val="{D2F6891B-E7AD-442F-A95A-EBB8E5CB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7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16BD1-F8EA-4018-A78F-929E2DFE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Горохов</dc:creator>
  <cp:keywords/>
  <dc:description/>
  <cp:lastModifiedBy>Константин Горохов</cp:lastModifiedBy>
  <cp:revision>1</cp:revision>
  <dcterms:created xsi:type="dcterms:W3CDTF">2024-10-13T12:42:00Z</dcterms:created>
  <dcterms:modified xsi:type="dcterms:W3CDTF">2024-10-13T12:50:00Z</dcterms:modified>
</cp:coreProperties>
</file>